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37" w:rsidRDefault="00CC6C37" w:rsidP="00CC6C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работы</w:t>
      </w:r>
    </w:p>
    <w:p w:rsidR="00CC6C37" w:rsidRDefault="00CC6C37" w:rsidP="00CC6C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школьного краеведческого музея</w:t>
      </w:r>
    </w:p>
    <w:p w:rsidR="00CC6C37" w:rsidRDefault="00CC6C37" w:rsidP="00CC6C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СОШ с.Афанасьево Измалковского округа Липецкой области за 2023-2024 учебный год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учащихся определено приоритетным направлением в воспитательной работе МБОУ </w:t>
      </w:r>
      <w:r>
        <w:rPr>
          <w:rFonts w:ascii="Times New Roman" w:hAnsi="Times New Roman" w:cs="Times New Roman"/>
          <w:sz w:val="32"/>
          <w:szCs w:val="32"/>
        </w:rPr>
        <w:t xml:space="preserve">СОШ с.Афанасьево Измалковского округа Липецкой области. </w:t>
      </w:r>
      <w:r>
        <w:rPr>
          <w:rFonts w:ascii="Times New Roman" w:hAnsi="Times New Roman" w:cs="Times New Roman"/>
          <w:sz w:val="28"/>
          <w:szCs w:val="28"/>
        </w:rPr>
        <w:t>Оно направлено на дальнейшее формирование патриотического сознания обучающихся, как важнейшей ценности, одной из основ духовно-нравственного единства общества.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Существенный вклад в развитие системы патриотического воспитания</w:t>
      </w:r>
    </w:p>
    <w:p w:rsidR="00CC6C37" w:rsidRDefault="00CC6C37" w:rsidP="00CC6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школьный музей. Его деятельность направлена на формирование у</w:t>
      </w:r>
    </w:p>
    <w:p w:rsidR="00CC6C37" w:rsidRDefault="00CC6C37" w:rsidP="00CC6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средствами музееведения патриотического и нравственного</w:t>
      </w:r>
    </w:p>
    <w:p w:rsidR="00CC6C37" w:rsidRDefault="00CC6C37" w:rsidP="00CC6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 к истории и культуре своей Родины.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музея в 2023 -2024 учебном году велась в соответствии                       с программой и планом работы музея.</w:t>
      </w:r>
    </w:p>
    <w:p w:rsidR="00CC6C37" w:rsidRDefault="00CC6C37" w:rsidP="00CC6C37">
      <w:pPr>
        <w:spacing w:after="0" w:line="360" w:lineRule="auto"/>
        <w:ind w:lef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CC6C37" w:rsidRDefault="00CC6C37" w:rsidP="00CC6C37">
      <w:pPr>
        <w:spacing w:after="0" w:line="360" w:lineRule="auto"/>
        <w:ind w:lef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школьного музея:</w:t>
      </w:r>
    </w:p>
    <w:p w:rsidR="00CC6C37" w:rsidRDefault="00CC6C37" w:rsidP="00CC6C3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гражданско – патриотических качеств;</w:t>
      </w:r>
    </w:p>
    <w:p w:rsidR="00CC6C37" w:rsidRDefault="00CC6C37" w:rsidP="00CC6C3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Активизирование роли школьного музея                               в патриотическом и нравственном воспитании подрастающего поколения;</w:t>
      </w:r>
    </w:p>
    <w:p w:rsidR="00CC6C37" w:rsidRDefault="00CC6C37" w:rsidP="00CC6C3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CC6C37" w:rsidRDefault="00CC6C37" w:rsidP="00CC6C3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любви и уважения к прошлому своей страны;</w:t>
      </w:r>
    </w:p>
    <w:p w:rsidR="00CC6C37" w:rsidRDefault="00CC6C37" w:rsidP="00CC6C3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изучению истории родного края, школы, истории Великой Отечественной войны 1941-1945;</w:t>
      </w:r>
    </w:p>
    <w:p w:rsidR="00CC6C37" w:rsidRDefault="00CC6C37" w:rsidP="00CC6C3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:rsidR="00CC6C37" w:rsidRDefault="00CC6C37" w:rsidP="00CC6C3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познавательных интересов и способностей обучающихся;</w:t>
      </w:r>
    </w:p>
    <w:p w:rsidR="00CC6C37" w:rsidRDefault="00CC6C37" w:rsidP="00CC6C3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CC6C37" w:rsidRDefault="00CC6C37" w:rsidP="00CC6C37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музейных фондов.</w:t>
      </w:r>
    </w:p>
    <w:p w:rsidR="00CC6C37" w:rsidRPr="006C555E" w:rsidRDefault="00CC6C37" w:rsidP="00CC6C3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 xml:space="preserve">Школьный краеведческий музей зарегистрирован в реестре музеев образовательных организаций. </w:t>
      </w:r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 xml:space="preserve">Название музея: </w:t>
      </w:r>
      <w:r w:rsidRPr="006C555E">
        <w:rPr>
          <w:rFonts w:ascii="Times New Roman" w:hAnsi="Times New Roman"/>
          <w:b/>
          <w:i/>
          <w:sz w:val="28"/>
          <w:szCs w:val="28"/>
        </w:rPr>
        <w:t>краеведческий</w:t>
      </w:r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Ф.И.О. руководителя музея: Осьмухина Елена Вячеславовна</w:t>
      </w:r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Год  открытия: 2009 год.</w:t>
      </w:r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Номер и дата выдачи свидетельства о присвоении звания школьный краеведчески</w:t>
      </w:r>
      <w:r>
        <w:rPr>
          <w:rFonts w:ascii="Times New Roman" w:hAnsi="Times New Roman"/>
          <w:sz w:val="28"/>
          <w:szCs w:val="28"/>
        </w:rPr>
        <w:t>й музей: № 14747 , 19.04.</w:t>
      </w:r>
      <w:smartTag w:uri="urn:schemas-microsoft-com:office:smarttags" w:element="metricconverter">
        <w:smartTagPr>
          <w:attr w:name="ProductID" w:val="2013 г"/>
        </w:smartTagPr>
        <w:r w:rsidRPr="006C555E">
          <w:rPr>
            <w:rFonts w:ascii="Times New Roman" w:hAnsi="Times New Roman"/>
            <w:sz w:val="28"/>
            <w:szCs w:val="28"/>
          </w:rPr>
          <w:t>2013 г</w:t>
        </w:r>
      </w:smartTag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Количество экспонатов: 370</w:t>
      </w:r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Разделы экспозиции:</w:t>
      </w:r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1.Крестьянская изба (внутреннее убранство, предметы быта)</w:t>
      </w:r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2.История села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3.Нумизматика</w:t>
      </w:r>
      <w:r>
        <w:rPr>
          <w:rFonts w:ascii="Times New Roman" w:hAnsi="Times New Roman"/>
          <w:sz w:val="28"/>
          <w:szCs w:val="28"/>
        </w:rPr>
        <w:t xml:space="preserve"> и бонистика</w:t>
      </w:r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Археология</w:t>
      </w:r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Рукоделие</w:t>
      </w:r>
      <w:r w:rsidRPr="006C555E">
        <w:rPr>
          <w:rFonts w:ascii="Times New Roman" w:hAnsi="Times New Roman"/>
          <w:sz w:val="28"/>
          <w:szCs w:val="28"/>
        </w:rPr>
        <w:t xml:space="preserve"> местных жителей</w:t>
      </w:r>
    </w:p>
    <w:p w:rsidR="00CC6C37" w:rsidRPr="006C555E" w:rsidRDefault="00CC6C37" w:rsidP="00CC6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 xml:space="preserve">Стенды: </w:t>
      </w:r>
    </w:p>
    <w:p w:rsidR="00CC6C37" w:rsidRPr="006C555E" w:rsidRDefault="00CC6C37" w:rsidP="00CC6C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«И подвиг бессмертен, и память жива» (2021г)</w:t>
      </w:r>
    </w:p>
    <w:p w:rsidR="00CC6C37" w:rsidRPr="006C555E" w:rsidRDefault="00CC6C37" w:rsidP="00CC6C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«Они уходят…Мы живем и помним» (2021г)</w:t>
      </w:r>
    </w:p>
    <w:p w:rsidR="00CC6C37" w:rsidRPr="006C555E" w:rsidRDefault="00CC6C37" w:rsidP="00CC6C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«Поклонимся великим тем годам» (2021г)</w:t>
      </w:r>
    </w:p>
    <w:p w:rsidR="00CC6C37" w:rsidRPr="006C555E" w:rsidRDefault="00CC6C37" w:rsidP="00CC6C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lastRenderedPageBreak/>
        <w:t>«С чего начинается Родина» (2024г)</w:t>
      </w:r>
    </w:p>
    <w:p w:rsidR="00CC6C37" w:rsidRPr="006C555E" w:rsidRDefault="00CC6C37" w:rsidP="00CC6C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«Липецкая область – Жемчужина России» (2024г)</w:t>
      </w:r>
    </w:p>
    <w:p w:rsidR="00CC6C37" w:rsidRPr="006C555E" w:rsidRDefault="00CC6C37" w:rsidP="00CC6C37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55E">
        <w:rPr>
          <w:rFonts w:ascii="Times New Roman" w:hAnsi="Times New Roman"/>
          <w:sz w:val="28"/>
          <w:szCs w:val="28"/>
        </w:rPr>
        <w:t>«Наши земляки – участники СВО» (2024г)</w:t>
      </w:r>
    </w:p>
    <w:p w:rsidR="00CC6C37" w:rsidRPr="003E7D7A" w:rsidRDefault="00CC6C37" w:rsidP="00CC6C3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работе музея участвую</w:t>
      </w:r>
      <w:r w:rsidRPr="006C555E">
        <w:rPr>
          <w:sz w:val="28"/>
          <w:szCs w:val="28"/>
        </w:rPr>
        <w:t>т весь педагогический и ученический коллектив. Свою работу школьный краеведческий  музей осуществляет в тесной связи с решением воспитательных и образовательных задач, в органическом единстве со всей внеурочной воспитательной работой, проводимой школой.</w:t>
      </w:r>
      <w:r>
        <w:rPr>
          <w:sz w:val="28"/>
          <w:szCs w:val="28"/>
        </w:rPr>
        <w:t xml:space="preserve"> </w:t>
      </w:r>
      <w:r w:rsidRPr="006C555E">
        <w:rPr>
          <w:sz w:val="28"/>
          <w:szCs w:val="28"/>
        </w:rPr>
        <w:t>Участие детей в поисково-исследовательской работе, изучение и описание музейных экспонатов, создание экспозиций, проведение экскурсий, выполнение творческих работ способствует заполнению их досуга, овладению различными приёмами</w:t>
      </w:r>
      <w:r>
        <w:rPr>
          <w:sz w:val="28"/>
          <w:szCs w:val="28"/>
        </w:rPr>
        <w:t xml:space="preserve">                  </w:t>
      </w:r>
      <w:r w:rsidRPr="006C555E">
        <w:rPr>
          <w:sz w:val="28"/>
          <w:szCs w:val="28"/>
        </w:rPr>
        <w:t xml:space="preserve"> и навыками краеведческой деятельности. </w:t>
      </w:r>
    </w:p>
    <w:p w:rsidR="00CC6C37" w:rsidRDefault="00CC6C37" w:rsidP="00CC6C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3E8">
        <w:rPr>
          <w:rFonts w:ascii="Times New Roman" w:hAnsi="Times New Roman" w:cs="Times New Roman"/>
          <w:sz w:val="28"/>
          <w:szCs w:val="28"/>
        </w:rPr>
        <w:t xml:space="preserve">Одним из направлений работы музея является  экспозиционная, просветительская работа. В течение года в музее проводились экскурсии, </w:t>
      </w:r>
    </w:p>
    <w:p w:rsidR="00CC6C37" w:rsidRDefault="00CC6C37" w:rsidP="00CC6C3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3E8">
        <w:rPr>
          <w:rFonts w:ascii="Times New Roman" w:hAnsi="Times New Roman" w:cs="Times New Roman"/>
          <w:sz w:val="28"/>
          <w:szCs w:val="28"/>
        </w:rPr>
        <w:t xml:space="preserve">связанные с памятными датами: 9 декабря – день освобождения Ельца от фашистских захватчиков ( подвиг земляка Вобликова Василия Яковлевича – второго Сусанина; </w:t>
      </w:r>
    </w:p>
    <w:p w:rsidR="00CC6C37" w:rsidRPr="001A53E8" w:rsidRDefault="00CC6C37" w:rsidP="00CC6C3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 «И подвиг бессмертен, и память жива</w:t>
      </w:r>
      <w:r w:rsidRPr="001A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A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событиях ВОВ на территории нашего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и подвигах героях-земляков</w:t>
      </w:r>
      <w:r w:rsidRPr="001A53E8">
        <w:rPr>
          <w:rFonts w:ascii="Times New Roman" w:hAnsi="Times New Roman" w:cs="Times New Roman"/>
          <w:sz w:val="28"/>
          <w:szCs w:val="28"/>
        </w:rPr>
        <w:t xml:space="preserve"> Подколзиной Зинаиды Михайловны и  Дорохина Николая Константиновича;</w:t>
      </w:r>
      <w:r w:rsidRPr="001A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C37" w:rsidRPr="001A53E8" w:rsidRDefault="00CC6C37" w:rsidP="00CC6C3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«Домашняя утварь. Быт и устройство русской избы»;</w:t>
      </w:r>
    </w:p>
    <w:p w:rsidR="00CC6C37" w:rsidRPr="001A53E8" w:rsidRDefault="00CC6C37" w:rsidP="00CC6C3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«История происхождения села Афанасьево»;</w:t>
      </w:r>
    </w:p>
    <w:p w:rsidR="00CC6C37" w:rsidRPr="00F75816" w:rsidRDefault="00CC6C37" w:rsidP="00CC6C3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на ручей Короткий;</w:t>
      </w:r>
    </w:p>
    <w:p w:rsidR="00CC6C37" w:rsidRPr="005853E7" w:rsidRDefault="00CC6C37" w:rsidP="00CC6C3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«История утюга»;</w:t>
      </w:r>
    </w:p>
    <w:p w:rsidR="00CC6C37" w:rsidRDefault="00CC6C37" w:rsidP="00CC6C37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экскурсии для родственников погибших участников СВО.</w:t>
      </w:r>
    </w:p>
    <w:p w:rsidR="00CC6C37" w:rsidRPr="00F75816" w:rsidRDefault="00CC6C37" w:rsidP="00CC6C3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 w:rsidRPr="00F75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активное </w:t>
      </w:r>
      <w:r w:rsidRPr="00F75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с приходом храма Троицы Живоначальной. Для ребят проведена</w:t>
      </w:r>
      <w:r w:rsidRPr="00F7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в храм.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подготовили рождественский утренник, на который пригласили иерея храма отца Алексея, подготовив для него рождественские подарки.</w:t>
      </w:r>
    </w:p>
    <w:p w:rsidR="00CC6C37" w:rsidRDefault="00CC6C37" w:rsidP="00CC6C37">
      <w:pPr>
        <w:pStyle w:val="a3"/>
        <w:spacing w:after="0" w:line="360" w:lineRule="auto"/>
        <w:ind w:left="128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37" w:rsidRPr="001A53E8" w:rsidRDefault="00CC6C37" w:rsidP="00CC6C37">
      <w:pPr>
        <w:pStyle w:val="a3"/>
        <w:spacing w:after="0" w:line="360" w:lineRule="auto"/>
        <w:ind w:left="128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37" w:rsidRDefault="00CC6C37" w:rsidP="00CC6C3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 стенгазеты: </w:t>
      </w:r>
    </w:p>
    <w:p w:rsidR="00CC6C37" w:rsidRDefault="00CC6C37" w:rsidP="00CC6C3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«Поэты родного края»,</w:t>
      </w:r>
    </w:p>
    <w:p w:rsidR="00CC6C37" w:rsidRDefault="00CC6C37" w:rsidP="00CC6C3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следам Ивана Сусанина»,</w:t>
      </w:r>
    </w:p>
    <w:p w:rsidR="00CC6C37" w:rsidRDefault="00CC6C37" w:rsidP="00CC6C3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«Наше село в дни Елецкой операции», </w:t>
      </w:r>
    </w:p>
    <w:p w:rsidR="00CC6C37" w:rsidRDefault="00CC6C37" w:rsidP="00CC6C3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происхождения родного села»,</w:t>
      </w:r>
    </w:p>
    <w:p w:rsidR="00CC6C37" w:rsidRDefault="00CC6C37" w:rsidP="00CC6C3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«Исторический путь храма «Церковь Троицы Живоначальной»</w:t>
      </w:r>
    </w:p>
    <w:p w:rsidR="00CC6C37" w:rsidRDefault="00CC6C37" w:rsidP="00CC6C3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познавательные беседы:</w:t>
      </w:r>
    </w:p>
    <w:p w:rsidR="00CC6C37" w:rsidRDefault="00CC6C37" w:rsidP="00CC6C37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Могилёва до Берлина» (посвящена Черокманову Ф.М);</w:t>
      </w:r>
    </w:p>
    <w:p w:rsidR="00CC6C37" w:rsidRDefault="00CC6C37" w:rsidP="00CC6C37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следам Ивана Сусанина»;</w:t>
      </w:r>
    </w:p>
    <w:p w:rsidR="00CC6C37" w:rsidRDefault="00CC6C37" w:rsidP="00CC6C37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«Усадьба Заусайлова – исторический памятник».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 музыкально-литературная композиция «Летопись родной школы»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 конкурс чтецов «Поэзия земляков родного края».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кружка «Земля отцов – семья детей» приняли участие           во Всероссийском конкурсе «Краеведение» в номинации «Декламация». Соколова Анжелика, учащаяся 3а класса, стала его победителем. 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2а класса провели серьёзную работу над проектом «Почему нас называют липчанами», по итогам которой заняли второе место на муниципальной конференции. Ребята провели анкетирование и  сделали его подробный анализ, разработали буклет, придумали своё толкование геральдики Липецкой области.</w:t>
      </w:r>
    </w:p>
    <w:p w:rsidR="00CC6C37" w:rsidRPr="000660A4" w:rsidRDefault="00CC6C37" w:rsidP="00CC6C37">
      <w:p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55E">
        <w:rPr>
          <w:rFonts w:ascii="Times New Roman" w:eastAsia="Times New Roman" w:hAnsi="Times New Roman" w:cs="Times New Roman"/>
          <w:iCs/>
          <w:sz w:val="28"/>
          <w:szCs w:val="28"/>
        </w:rPr>
        <w:t>В 2024 году команда МБОУ СОШ с.Афанасьево стала призёром Всероссийского образовательного проекта «Музейный час»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C6C37" w:rsidRDefault="00CC6C37" w:rsidP="00CC6C3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Оформлены тематические экспозиции:</w:t>
      </w:r>
    </w:p>
    <w:p w:rsidR="00CC6C37" w:rsidRPr="001F3242" w:rsidRDefault="00CC6C37" w:rsidP="00CC6C37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3E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земляки-участники СВО»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6C37" w:rsidRPr="001F3242" w:rsidRDefault="00CC6C37" w:rsidP="00CC6C37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«Липецкая область – жемчужина России»;</w:t>
      </w:r>
    </w:p>
    <w:p w:rsidR="00CC6C37" w:rsidRPr="001F3242" w:rsidRDefault="00CC6C37" w:rsidP="00CC6C37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 чего начинается Родина».</w:t>
      </w:r>
    </w:p>
    <w:p w:rsidR="00CC6C37" w:rsidRDefault="00CC6C37" w:rsidP="00CC6C3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Участвуя в поисково-исследовательской деятельности, учащиеся активно ведут сбор  материала о земляках – участниках СВО. Стенд </w:t>
      </w:r>
      <w:r w:rsidRPr="001A53E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земляки-участники СВО»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пополняется новыми материалами.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«встреча» с героями «Бессмертного полка», на которой дети познакомили товарищей со своими родственниками, участниками ВОВ, и их подвигами, историей жизни.</w:t>
      </w:r>
    </w:p>
    <w:p w:rsidR="00CC6C37" w:rsidRPr="00D54B60" w:rsidRDefault="00CC6C37" w:rsidP="00CC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сбор материала для нового стенда «Бессмертный полк». </w:t>
      </w:r>
    </w:p>
    <w:p w:rsidR="00CC6C37" w:rsidRDefault="00CC6C37" w:rsidP="00CC6C3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музея пополнена богатым материалом, предоставленным родственниками нашего земляка Шеина Алексея Петровича 1922 года рождения, пропавшего без вести в 1942 году на подводной лодке. Благодаря содействию Московской поисковой организации «Служба розыска», остов субмарины был найден и вместе с ним документы о погибших.</w:t>
      </w:r>
    </w:p>
    <w:p w:rsidR="00CC6C37" w:rsidRDefault="00CC6C37" w:rsidP="00CC6C3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Малыхиной Александры специально для музея изготовил ясли из лозины.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музей является центром внеурочной работы по патриотическому воспитанию.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Альбомы,  фотоматериалы, материалы социальных проектов находятся в краеведческом школьном музее и  используются в учебно-воспитательной работе. </w:t>
      </w:r>
      <w:r>
        <w:rPr>
          <w:rFonts w:ascii="Times New Roman" w:hAnsi="Times New Roman" w:cs="Times New Roman"/>
          <w:sz w:val="28"/>
          <w:szCs w:val="28"/>
        </w:rPr>
        <w:t xml:space="preserve">Формы работы  различны: музейные уроки, кинолектории, диспуты, устные журналы,  митинги.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Экскурсиями охвачено 100% учащихся.</w:t>
      </w:r>
      <w:r w:rsidRPr="00F9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музея способствует формированию активной жизненной позиции учащихся, сплачивает ребят, развивает их интеллектуальный потенциал, творческие способности, формирует осознание ответственности за судьбу своего края, страны, чувство гордости за сопричастность к деяниям предыдущих поколений.</w:t>
      </w:r>
    </w:p>
    <w:p w:rsidR="00CC6C37" w:rsidRPr="00F9161A" w:rsidRDefault="00CC6C37" w:rsidP="00CC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 чувствуют важность работы музея дети и взрослые, родственники которых погибли, участвуя в СВО, а также продолжают выполнять свой воинский долг. Для них особенно важно, что их героев помнят,  о них знают, ими гордятся. 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учебный год ставим задачи: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над пополнением фондов музея.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экскурсионно-лекторской работы на базе экспозиций музея для обучающихся, педагогов и других посетителей музея.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Размещение информации о музее на школьном сайте Интернета.</w:t>
      </w:r>
    </w:p>
    <w:p w:rsidR="00CC6C37" w:rsidRPr="005A7C6C" w:rsidRDefault="00CC6C37" w:rsidP="00CC6C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4.Активизировать работу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</w:t>
      </w:r>
      <w:r w:rsidRPr="005A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исторической памяти поколений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A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сознании подрастающего поколения.</w:t>
      </w: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C37" w:rsidRDefault="00CC6C37" w:rsidP="00CC6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Руководитель музея: Елена Вячеславовна Осьмухина</w:t>
      </w:r>
    </w:p>
    <w:p w:rsidR="0027013D" w:rsidRDefault="0027013D">
      <w:bookmarkStart w:id="0" w:name="_GoBack"/>
      <w:bookmarkEnd w:id="0"/>
    </w:p>
    <w:sectPr w:rsidR="0027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20C"/>
    <w:multiLevelType w:val="hybridMultilevel"/>
    <w:tmpl w:val="2C48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C5BCF"/>
    <w:multiLevelType w:val="hybridMultilevel"/>
    <w:tmpl w:val="96EE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7434D"/>
    <w:multiLevelType w:val="hybridMultilevel"/>
    <w:tmpl w:val="699C1DD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E1445BA"/>
    <w:multiLevelType w:val="hybridMultilevel"/>
    <w:tmpl w:val="585E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40F7"/>
    <w:multiLevelType w:val="multilevel"/>
    <w:tmpl w:val="427CDE8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71CC6D9A"/>
    <w:multiLevelType w:val="hybridMultilevel"/>
    <w:tmpl w:val="DEB675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B9"/>
    <w:rsid w:val="0027013D"/>
    <w:rsid w:val="007C18B9"/>
    <w:rsid w:val="00C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FFD29-C92F-4E45-9A7B-B0D511DF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3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7"/>
    <w:pPr>
      <w:ind w:left="720"/>
      <w:contextualSpacing/>
    </w:pPr>
  </w:style>
  <w:style w:type="paragraph" w:styleId="a4">
    <w:name w:val="Normal (Web)"/>
    <w:basedOn w:val="a"/>
    <w:unhideWhenUsed/>
    <w:rsid w:val="00CC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6391</Characters>
  <Application>Microsoft Office Word</Application>
  <DocSecurity>0</DocSecurity>
  <Lines>53</Lines>
  <Paragraphs>14</Paragraphs>
  <ScaleCrop>false</ScaleCrop>
  <Company>Grizli777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2025-02-19T12:46:00Z</dcterms:created>
  <dcterms:modified xsi:type="dcterms:W3CDTF">2025-02-19T12:46:00Z</dcterms:modified>
</cp:coreProperties>
</file>